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bookmarkStart w:id="0" w:name="_GoBack"/>
      <w:bookmarkEnd w:id="0"/>
      <w:r>
        <w:rPr>
          <w:rFonts w:hint="eastAsia"/>
        </w:rPr>
        <w:t>別紙　支払内訳書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u w:val="single" w:color="auto"/>
        </w:rPr>
      </w:pPr>
      <w:r>
        <w:rPr>
          <w:rFonts w:hint="eastAsia"/>
        </w:rPr>
        <w:t>１　委託料　</w:t>
      </w:r>
      <w:r>
        <w:rPr>
          <w:rFonts w:hint="eastAsia"/>
          <w:u w:val="single" w:color="auto"/>
        </w:rPr>
        <w:t>￥　　　　　　　　　　　－</w:t>
      </w:r>
    </w:p>
    <w:p>
      <w:pPr>
        <w:pStyle w:val="0"/>
        <w:ind w:firstLine="1260" w:firstLineChars="600"/>
        <w:rPr>
          <w:rFonts w:hint="default"/>
        </w:rPr>
      </w:pPr>
      <w:r>
        <w:rPr>
          <w:rFonts w:hint="eastAsia"/>
        </w:rPr>
        <w:t>（うち取引に係る消費税及び地方消費税の額</w:t>
      </w:r>
      <w:r>
        <w:rPr>
          <w:rFonts w:hint="eastAsia"/>
          <w:u w:val="single" w:color="auto"/>
        </w:rPr>
        <w:t>￥　　　　　　　－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２　年度別内訳</w:t>
      </w:r>
    </w:p>
    <w:tbl>
      <w:tblPr>
        <w:tblStyle w:val="21"/>
        <w:tblW w:w="8460" w:type="dxa"/>
        <w:tblInd w:w="288" w:type="dxa"/>
        <w:tblLayout w:type="fixed"/>
        <w:tblLook w:firstRow="1" w:lastRow="1" w:firstColumn="1" w:lastColumn="1" w:noHBand="0" w:noVBand="0" w:val="01E0"/>
      </w:tblPr>
      <w:tblGrid>
        <w:gridCol w:w="1620"/>
        <w:gridCol w:w="6840"/>
      </w:tblGrid>
      <w:tr>
        <w:trPr/>
        <w:tc>
          <w:tcPr>
            <w:tcW w:w="1620" w:type="dxa"/>
            <w:vAlign w:val="top"/>
          </w:tcPr>
          <w:p>
            <w:pPr>
              <w:pStyle w:val="0"/>
              <w:jc w:val="center"/>
              <w:rPr>
                <w:rFonts w:hint="default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年　度</w:t>
            </w:r>
          </w:p>
        </w:tc>
        <w:tc>
          <w:tcPr>
            <w:tcW w:w="6840" w:type="dxa"/>
            <w:vAlign w:val="top"/>
          </w:tcPr>
          <w:p>
            <w:pPr>
              <w:pStyle w:val="0"/>
              <w:jc w:val="center"/>
              <w:rPr>
                <w:rFonts w:hint="default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年度別委託料（うち取引に係る消費税及び地方消費税の額）</w:t>
            </w:r>
          </w:p>
        </w:tc>
      </w:tr>
      <w:tr>
        <w:trPr>
          <w:trHeight w:val="600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令和８年度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/>
                <w:kern w:val="2"/>
                <w:sz w:val="21"/>
              </w:rPr>
              <w:t>（</w:t>
            </w:r>
            <w:r>
              <w:rPr>
                <w:rFonts w:hint="eastAsia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/>
                <w:kern w:val="2"/>
                <w:sz w:val="21"/>
              </w:rPr>
              <w:t>）</w:t>
            </w:r>
          </w:p>
        </w:tc>
      </w:tr>
      <w:tr>
        <w:trPr>
          <w:trHeight w:val="600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令和９年度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/>
                <w:kern w:val="2"/>
                <w:sz w:val="21"/>
              </w:rPr>
              <w:t>（</w:t>
            </w:r>
            <w:r>
              <w:rPr>
                <w:rFonts w:hint="eastAsia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/>
                <w:kern w:val="2"/>
                <w:sz w:val="21"/>
              </w:rPr>
              <w:t>）</w:t>
            </w:r>
          </w:p>
        </w:tc>
      </w:tr>
      <w:tr>
        <w:trPr>
          <w:trHeight w:val="600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令和</w:t>
            </w:r>
            <w:r>
              <w:rPr>
                <w:rFonts w:hint="eastAsia" w:ascii="ＭＳ 明朝" w:hAnsi="ＭＳ 明朝"/>
                <w:kern w:val="2"/>
                <w:sz w:val="21"/>
              </w:rPr>
              <w:t>10</w:t>
            </w:r>
            <w:r>
              <w:rPr>
                <w:rFonts w:hint="eastAsia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/>
                <w:kern w:val="2"/>
                <w:sz w:val="21"/>
              </w:rPr>
              <w:t>（</w:t>
            </w:r>
            <w:r>
              <w:rPr>
                <w:rFonts w:hint="eastAsia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/>
                <w:kern w:val="2"/>
                <w:sz w:val="21"/>
              </w:rPr>
              <w:t>）</w:t>
            </w:r>
          </w:p>
        </w:tc>
      </w:tr>
    </w:tbl>
    <w:p>
      <w:pPr>
        <w:pStyle w:val="0"/>
        <w:ind w:left="840" w:leftChars="100" w:hanging="630" w:hangingChars="3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備考：総額を３で除した額を１年あたりの委託料とし、１年あたりの委託料に円未満の端数が生じた場合は、初年度に加算するものとする。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３　支払方法</w:t>
      </w:r>
    </w:p>
    <w:p>
      <w:pPr>
        <w:pStyle w:val="0"/>
        <w:rPr>
          <w:rFonts w:hint="default"/>
        </w:rPr>
      </w:pPr>
      <w:r>
        <w:rPr>
          <w:rFonts w:hint="eastAsia"/>
        </w:rPr>
        <w:t>（１）委託料の支払は月払とする。</w:t>
      </w:r>
    </w:p>
    <w:p>
      <w:pPr>
        <w:pStyle w:val="0"/>
        <w:rPr>
          <w:rFonts w:hint="default"/>
        </w:rPr>
      </w:pPr>
      <w:r>
        <w:rPr>
          <w:rFonts w:hint="eastAsia"/>
        </w:rPr>
        <w:t>（２）各月の支払金額は次のとおりとする。</w:t>
      </w:r>
    </w:p>
    <w:tbl>
      <w:tblPr>
        <w:tblStyle w:val="21"/>
        <w:tblW w:w="8206" w:type="dxa"/>
        <w:tblInd w:w="288" w:type="dxa"/>
        <w:tblLayout w:type="fixed"/>
        <w:tblLook w:firstRow="1" w:lastRow="1" w:firstColumn="1" w:lastColumn="1" w:noHBand="0" w:noVBand="0" w:val="01E0"/>
      </w:tblPr>
      <w:tblGrid>
        <w:gridCol w:w="2609"/>
        <w:gridCol w:w="5597"/>
      </w:tblGrid>
      <w:tr>
        <w:trPr/>
        <w:tc>
          <w:tcPr>
            <w:tcW w:w="2706" w:type="dxa"/>
            <w:vAlign w:val="top"/>
          </w:tcPr>
          <w:p>
            <w:pPr>
              <w:pStyle w:val="0"/>
              <w:jc w:val="center"/>
              <w:rPr>
                <w:rFonts w:hint="default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支払月</w:t>
            </w:r>
          </w:p>
        </w:tc>
        <w:tc>
          <w:tcPr>
            <w:tcW w:w="5714" w:type="dxa"/>
            <w:vAlign w:val="top"/>
          </w:tcPr>
          <w:p>
            <w:pPr>
              <w:pStyle w:val="0"/>
              <w:jc w:val="center"/>
              <w:rPr>
                <w:rFonts w:hint="default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支払額（うち取引に係る消費税及び地方消費税の額）</w:t>
            </w:r>
          </w:p>
        </w:tc>
      </w:tr>
      <w:tr>
        <w:trPr>
          <w:trHeight w:val="885" w:hRule="atLeast"/>
        </w:trPr>
        <w:tc>
          <w:tcPr>
            <w:tcW w:w="2706" w:type="dxa"/>
            <w:vAlign w:val="center"/>
          </w:tcPr>
          <w:p>
            <w:pPr>
              <w:pStyle w:val="0"/>
              <w:jc w:val="center"/>
              <w:rPr>
                <w:rFonts w:hint="default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令和８年４月から</w:t>
            </w:r>
          </w:p>
          <w:p>
            <w:pPr>
              <w:pStyle w:val="0"/>
              <w:jc w:val="center"/>
              <w:rPr>
                <w:rFonts w:hint="default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  <w:fitText w:val="2415" w:id="1"/>
              </w:rPr>
              <w:t>令和</w:t>
            </w:r>
            <w:r>
              <w:rPr>
                <w:rFonts w:hint="eastAsia" w:asciiTheme="minorEastAsia" w:hAnsiTheme="minorEastAsia" w:eastAsiaTheme="minorEastAsia"/>
                <w:kern w:val="2"/>
                <w:sz w:val="21"/>
                <w:fitText w:val="2415" w:id="1"/>
              </w:rPr>
              <w:t>11</w:t>
            </w:r>
            <w:r>
              <w:rPr>
                <w:rFonts w:hint="eastAsia"/>
                <w:kern w:val="2"/>
                <w:sz w:val="21"/>
                <w:fitText w:val="2415" w:id="1"/>
              </w:rPr>
              <w:t>年３月までの各月</w:t>
            </w:r>
          </w:p>
        </w:tc>
        <w:tc>
          <w:tcPr>
            <w:tcW w:w="5714" w:type="dxa"/>
            <w:vAlign w:val="center"/>
          </w:tcPr>
          <w:p>
            <w:pPr>
              <w:pStyle w:val="0"/>
              <w:jc w:val="center"/>
              <w:rPr>
                <w:rFonts w:hint="default"/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  <w:u w:val="single" w:color="auto"/>
              </w:rPr>
              <w:t>￥　　　　　　　　　　　－</w:t>
            </w:r>
            <w:r>
              <w:rPr>
                <w:rFonts w:hint="eastAsia"/>
                <w:kern w:val="2"/>
                <w:sz w:val="21"/>
              </w:rPr>
              <w:t>（</w:t>
            </w:r>
            <w:r>
              <w:rPr>
                <w:rFonts w:hint="eastAsia"/>
                <w:kern w:val="2"/>
                <w:sz w:val="21"/>
                <w:u w:val="single" w:color="auto"/>
              </w:rPr>
              <w:t>￥　　　　　　　－</w:t>
            </w:r>
            <w:r>
              <w:rPr>
                <w:rFonts w:hint="eastAsia"/>
                <w:kern w:val="2"/>
                <w:sz w:val="21"/>
              </w:rPr>
              <w:t>）</w:t>
            </w:r>
          </w:p>
        </w:tc>
      </w:tr>
    </w:tbl>
    <w:p>
      <w:pPr>
        <w:pStyle w:val="0"/>
        <w:ind w:left="840" w:leftChars="100" w:hanging="630" w:hangingChars="300"/>
        <w:rPr>
          <w:rFonts w:hint="default"/>
        </w:rPr>
      </w:pPr>
      <w:r>
        <w:rPr>
          <w:rFonts w:hint="eastAsia" w:ascii="ＭＳ 明朝" w:hAnsi="ＭＳ 明朝"/>
        </w:rPr>
        <w:t>備考：年額を</w:t>
      </w:r>
      <w:r>
        <w:rPr>
          <w:rFonts w:hint="default" w:ascii="ＭＳ 明朝" w:hAnsi="ＭＳ 明朝"/>
        </w:rPr>
        <w:t>12</w:t>
      </w:r>
      <w:r>
        <w:rPr>
          <w:rFonts w:hint="eastAsia" w:ascii="ＭＳ 明朝" w:hAnsi="ＭＳ 明朝"/>
        </w:rPr>
        <w:t>で除した額を１月あたりの委託料とし、１月あたりの委託料に円未満の端数が生じた場合は、４月に加算するものとする。　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rPr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3</Words>
  <Characters>325</Characters>
  <Application>JUST Note</Application>
  <Lines>28</Lines>
  <Paragraphs>22</Paragraphs>
  <Company>広島県</Company>
  <CharactersWithSpaces>422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別紙支払内訳書</dc:title>
  <dc:creator>広島県</dc:creator>
  <cp:lastModifiedBy>島津 瞳</cp:lastModifiedBy>
  <dcterms:created xsi:type="dcterms:W3CDTF">2026-02-18T01:15:00Z</dcterms:created>
  <dcterms:modified xsi:type="dcterms:W3CDTF">2026-03-02T04:30:07Z</dcterms:modified>
  <cp:revision>4</cp:revision>
</cp:coreProperties>
</file>